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0B" w:rsidRPr="00007D7C" w:rsidRDefault="000D240B" w:rsidP="000D240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7D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Государственное дошкольное образовательное учреждение Тульской области «</w:t>
      </w:r>
      <w:proofErr w:type="spellStart"/>
      <w:r w:rsidRPr="00007D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Новомосковский</w:t>
      </w:r>
      <w:proofErr w:type="spellEnd"/>
      <w:r w:rsidRPr="00007D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детский сад для детей с ограниченными возможностями здоровья»</w:t>
      </w:r>
    </w:p>
    <w:p w:rsidR="000D240B" w:rsidRPr="00210F17" w:rsidRDefault="000D240B" w:rsidP="000D240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240B" w:rsidRPr="00210F17" w:rsidRDefault="000D240B" w:rsidP="000D240B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D240B" w:rsidRPr="00210F17" w:rsidRDefault="000D240B" w:rsidP="000D240B">
      <w:pPr>
        <w:tabs>
          <w:tab w:val="left" w:pos="36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</w:t>
      </w:r>
    </w:p>
    <w:p w:rsidR="000D240B" w:rsidRPr="00210F17" w:rsidRDefault="000D240B" w:rsidP="000D240B">
      <w:pPr>
        <w:tabs>
          <w:tab w:val="left" w:pos="36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D240B" w:rsidRPr="000D240B" w:rsidRDefault="000D240B" w:rsidP="00007D7C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для родителей</w:t>
      </w:r>
      <w:r w:rsidR="00393774">
        <w:rPr>
          <w:rFonts w:ascii="Times New Roman" w:eastAsia="Times New Roman" w:hAnsi="Times New Roman" w:cs="Times New Roman"/>
          <w:sz w:val="32"/>
          <w:szCs w:val="32"/>
          <w:lang w:eastAsia="ru-RU"/>
        </w:rPr>
        <w:t>, детей, посещающие группы с нарушением речи</w:t>
      </w:r>
    </w:p>
    <w:p w:rsidR="000D240B" w:rsidRDefault="000D240B" w:rsidP="00007D7C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</w:t>
      </w:r>
      <w:r w:rsidRPr="004F63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ИСТОЧ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НИКИ ПОЯВЛЕНИЯ АГРЕССИИ,</w:t>
      </w:r>
      <w:r w:rsidRPr="004F63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ЕЕ ОСОБЕННОСТИ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»</w:t>
      </w:r>
    </w:p>
    <w:p w:rsidR="007F1408" w:rsidRDefault="007F1408" w:rsidP="00007D7C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1408" w:rsidRPr="004F630E" w:rsidRDefault="007F1408" w:rsidP="00007D7C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F1408" w:rsidRDefault="007F1408" w:rsidP="007F1408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9DA2F8" wp14:editId="7E81C1FB">
            <wp:extent cx="3771900" cy="2828925"/>
            <wp:effectExtent l="0" t="0" r="0" b="0"/>
            <wp:docPr id="1" name="Рисунок 1" descr="https://pandia.ru/text/80/435/images/img7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435/images/img7_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375" cy="283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F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</w:p>
    <w:p w:rsidR="007F1408" w:rsidRDefault="007F1408" w:rsidP="007F1408">
      <w:pPr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</w:t>
      </w:r>
    </w:p>
    <w:p w:rsidR="007F1408" w:rsidRPr="007F1408" w:rsidRDefault="007F1408" w:rsidP="007F1408">
      <w:pPr>
        <w:spacing w:before="240"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Потупикова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7F1408" w:rsidRPr="00210F17" w:rsidRDefault="007F1408" w:rsidP="007F1408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D240B" w:rsidRPr="007F1408" w:rsidRDefault="000D240B" w:rsidP="007F1408">
      <w:pPr>
        <w:spacing w:before="240"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240B" w:rsidRPr="00210F17" w:rsidRDefault="000D240B" w:rsidP="000D240B">
      <w:pPr>
        <w:ind w:left="36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0D240B" w:rsidRPr="007F1408" w:rsidRDefault="007F1408" w:rsidP="007F1408">
      <w:pPr>
        <w:spacing w:before="240" w:after="0" w:line="240" w:lineRule="auto"/>
        <w:ind w:right="-284"/>
        <w:rPr>
          <w:rFonts w:ascii="Calibri" w:eastAsia="Times New Roman" w:hAnsi="Calibri" w:cs="Times New Roman"/>
          <w:b/>
          <w:sz w:val="40"/>
          <w:szCs w:val="40"/>
          <w:lang w:eastAsia="ru-RU"/>
        </w:rPr>
      </w:pPr>
      <w:r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                                  </w:t>
      </w:r>
    </w:p>
    <w:p w:rsidR="000D240B" w:rsidRPr="00210F17" w:rsidRDefault="000D240B" w:rsidP="000D240B">
      <w:pPr>
        <w:spacing w:before="240"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0F17">
        <w:rPr>
          <w:rFonts w:ascii="Times New Roman" w:eastAsia="Times New Roman" w:hAnsi="Times New Roman" w:cs="Times New Roman"/>
          <w:sz w:val="32"/>
          <w:szCs w:val="32"/>
          <w:lang w:eastAsia="ru-RU"/>
        </w:rPr>
        <w:t>г. Новомосковск</w:t>
      </w:r>
    </w:p>
    <w:p w:rsidR="004F630E" w:rsidRPr="004F630E" w:rsidRDefault="004F630E" w:rsidP="007F1408">
      <w:pPr>
        <w:shd w:val="clear" w:color="auto" w:fill="FFFFFF"/>
        <w:spacing w:before="150"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0" w:name="_GoBack"/>
      <w:bookmarkEnd w:id="0"/>
    </w:p>
    <w:p w:rsidR="004F630E" w:rsidRPr="004F630E" w:rsidRDefault="004F630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формирования агрессивного поведения могут быть самые разные факторы. Такими своими действиями ребенок дошкольного возраста пытается:</w:t>
      </w:r>
    </w:p>
    <w:p w:rsidR="004F630E" w:rsidRPr="004F630E" w:rsidRDefault="004F630E" w:rsidP="00DB3231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заставить своих сверстников и взрослых обратить на себя внимание;</w:t>
      </w:r>
    </w:p>
    <w:p w:rsidR="004F630E" w:rsidRPr="004F630E" w:rsidRDefault="004F630E" w:rsidP="00DB3231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что-нибудь;</w:t>
      </w:r>
    </w:p>
    <w:p w:rsidR="004F630E" w:rsidRPr="004F630E" w:rsidRDefault="004F630E" w:rsidP="00DB3231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что он главный;</w:t>
      </w:r>
    </w:p>
    <w:p w:rsidR="004F630E" w:rsidRPr="004F630E" w:rsidRDefault="004F630E" w:rsidP="00DB3231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защищаться;</w:t>
      </w:r>
    </w:p>
    <w:p w:rsidR="004F630E" w:rsidRPr="004F630E" w:rsidRDefault="004F630E" w:rsidP="00DB3231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отомстить кому-то за что-то;</w:t>
      </w:r>
    </w:p>
    <w:p w:rsidR="004F630E" w:rsidRPr="004F630E" w:rsidRDefault="004F630E" w:rsidP="00DB3231">
      <w:pPr>
        <w:numPr>
          <w:ilvl w:val="0"/>
          <w:numId w:val="1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свое превосходство через унижение другого человека (ребенка).</w:t>
      </w:r>
    </w:p>
    <w:p w:rsidR="004F630E" w:rsidRPr="004F630E" w:rsidRDefault="004F630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основные факторы. А еще агрессия может возникать благодаря психологической предрасположенности детей дошкольного возраста к ней. То есть, у них может быть склонность к враждебному поведению, если имеется хотя бы одна из ниже перечисленных проблем:</w:t>
      </w:r>
    </w:p>
    <w:p w:rsidR="004F630E" w:rsidRPr="004F630E" w:rsidRDefault="004F630E" w:rsidP="00DB3231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развиты навыки эффективного общения;</w:t>
      </w:r>
    </w:p>
    <w:p w:rsidR="004F630E" w:rsidRPr="004F630E" w:rsidRDefault="004F630E" w:rsidP="00DB3231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неправильное воспитание в семье, </w:t>
      </w:r>
      <w:proofErr w:type="spellStart"/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</w:t>
      </w:r>
      <w:proofErr w:type="spellEnd"/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630E" w:rsidRPr="004F630E" w:rsidRDefault="004F630E" w:rsidP="00DB3231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интеллекта;</w:t>
      </w:r>
    </w:p>
    <w:p w:rsidR="004F630E" w:rsidRPr="004F630E" w:rsidRDefault="004F630E" w:rsidP="00DB3231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способность управлять своим психическим состоянием;</w:t>
      </w:r>
    </w:p>
    <w:p w:rsidR="004F630E" w:rsidRPr="004F630E" w:rsidRDefault="004F630E" w:rsidP="00DB3231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неразвита одна из главных форм деятельности ребенка дошкольного возраста — игровая;</w:t>
      </w:r>
    </w:p>
    <w:p w:rsidR="004F630E" w:rsidRPr="004F630E" w:rsidRDefault="004F630E" w:rsidP="00DB3231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низкая самооценка.</w:t>
      </w:r>
    </w:p>
    <w:p w:rsidR="004F630E" w:rsidRPr="004F630E" w:rsidRDefault="004F630E" w:rsidP="00DB3231">
      <w:pPr>
        <w:numPr>
          <w:ilvl w:val="0"/>
          <w:numId w:val="2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 ЦНС.</w:t>
      </w:r>
    </w:p>
    <w:p w:rsidR="004F630E" w:rsidRPr="004F630E" w:rsidRDefault="004F630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агрессия — это такой способ адаптации. Кстати, учеными было установлено, что существует ген агрессивности, передающийся по наследству. Обычно он достается мальчикам, потому что связан именно с Y-хромосомами.</w:t>
      </w:r>
    </w:p>
    <w:p w:rsidR="004F630E" w:rsidRPr="004F630E" w:rsidRDefault="004F630E" w:rsidP="00DB3231">
      <w:pPr>
        <w:shd w:val="clear" w:color="auto" w:fill="FFFFFF"/>
        <w:spacing w:before="150"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ОСОБЕННОСТИ АГРЕССИИ У ДЕТЕЙ ДОШКОЛЬНОГО ВОЗРАСТА</w:t>
      </w:r>
    </w:p>
    <w:p w:rsidR="004F630E" w:rsidRPr="004F630E" w:rsidRDefault="004F630E" w:rsidP="00DB3231">
      <w:pPr>
        <w:numPr>
          <w:ilvl w:val="0"/>
          <w:numId w:val="3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— близкие родные люди.</w:t>
      </w:r>
    </w:p>
    <w:p w:rsidR="004F630E" w:rsidRPr="004F630E" w:rsidRDefault="004F630E" w:rsidP="00DB3231">
      <w:pPr>
        <w:numPr>
          <w:ilvl w:val="0"/>
          <w:numId w:val="3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из агрессивных детей воспитываются во вполне благополучных семьях.</w:t>
      </w:r>
    </w:p>
    <w:p w:rsidR="004F630E" w:rsidRPr="004F630E" w:rsidRDefault="004F630E" w:rsidP="00DB3231">
      <w:pPr>
        <w:numPr>
          <w:ilvl w:val="0"/>
          <w:numId w:val="3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появляется спонтанно.</w:t>
      </w:r>
    </w:p>
    <w:p w:rsidR="004F630E" w:rsidRPr="004F630E" w:rsidRDefault="004F630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ошибка взрослых — родителей и педагогов — это подавление агрессивности, которое приводит к накоплению враждебных мыслей и эмоций внутри сознания ребенка. Последствием становится рано или поздно взрыв ярости и неумение соизмерять силу своей агрессии. Кроме того, совершенно неправильно считать, что если враждебность подавить, то сразу </w:t>
      </w: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вокруг настанет мир и покой. Нет, это не так. А еще родителям нужно разобраться в первую очередь в себе, потому что часто их требования вести себя спокойно не являются заботой о ребенке. Просто тревожность, нервозность и усталость становятся необъятными под детский шум и гам. И нужно объяснять детям истинные причины, а не просто говорить «нельзя».</w:t>
      </w:r>
    </w:p>
    <w:p w:rsidR="004F630E" w:rsidRPr="004F630E" w:rsidRDefault="004F630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бывает направленной:</w:t>
      </w:r>
    </w:p>
    <w:p w:rsidR="004F630E" w:rsidRPr="004F630E" w:rsidRDefault="004F630E" w:rsidP="00DB3231">
      <w:pPr>
        <w:numPr>
          <w:ilvl w:val="0"/>
          <w:numId w:val="4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самого себя;</w:t>
      </w:r>
    </w:p>
    <w:p w:rsidR="004F630E" w:rsidRPr="004F630E" w:rsidRDefault="004F630E" w:rsidP="00DB3231">
      <w:pPr>
        <w:numPr>
          <w:ilvl w:val="0"/>
          <w:numId w:val="4"/>
        </w:numPr>
        <w:shd w:val="clear" w:color="auto" w:fill="FFFFFF"/>
        <w:spacing w:before="45" w:after="45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окружающих: непосредственно на раздражитель или на более доступные объекты.</w:t>
      </w:r>
    </w:p>
    <w:p w:rsidR="004F630E" w:rsidRPr="004F630E" w:rsidRDefault="004F630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агрессии может быть словесным или выражаться жестами, интонацией, мимикой, а также может быть физическим.</w:t>
      </w:r>
    </w:p>
    <w:p w:rsidR="006306AE" w:rsidRPr="006306AE" w:rsidRDefault="006306A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такого поведения обязательно нужна. Специалисты дают по этому поводу несколько рекомендаций.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другим взрослым, находящимся рядом с детьми, необходимо личным положительным примером показывать, как нужно справляться с различными жизненными ситуациями.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ребенок понимал и был уверен в том, что он любим без условий, таким, каков он есть.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не только словами, но и на собственном примере, обучать детей самоконтролю.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Неуемную энергию малыша следует направить в мирное русло. Лучшее, что здесь может помочь, — это спорт. Он учит контролировать свои эмоции и поведение. Это могут быть, например, плавание, восточные единоборства. А можно записать малыша на кружок рисования, это тоже научит его концентрироваться.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ребенка дошкольного возраста что-то нужно только согласно его возможностям это требование выполнить. Здесь нельзя руководствоваться своими желаниями.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Легкие проявления враждебного поведения лучше оставлять без внимания. Тем более не нужно привлекать к этим инцидентам посторонних людей.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забывать о пользе совместной с ребенком деятельности! И о том, что важно всегда подчеркивать его значимость в этом занятии.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Агрессию как развлечение, а не как реакцию на что-то, лучше пресекать сразу!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знать, что он добрый, для этого нужно всегда ему об этом говорить.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Важным шагом со стороны родителей будет научить ребенка состраданию. Если он будет понимать, что каким-то своим малоприятным поступком может огорчить близкого и дорогого ему человека, то он уже будет задумываться, прежде чем что-то совершать.</w:t>
      </w:r>
    </w:p>
    <w:p w:rsidR="006306AE" w:rsidRPr="006306AE" w:rsidRDefault="006306AE" w:rsidP="00DB3231">
      <w:pPr>
        <w:numPr>
          <w:ilvl w:val="0"/>
          <w:numId w:val="5"/>
        </w:numPr>
        <w:shd w:val="clear" w:color="auto" w:fill="FFFFFF"/>
        <w:spacing w:before="120" w:after="120" w:line="360" w:lineRule="atLeast"/>
        <w:ind w:lef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Агрессивные эмоции всегда есть и будут. Их обязательно нужно выплескивать. Это можно сделать так: петь, бегать, играть с мячом, рвать бумагу, бить подушку и т. д.</w:t>
      </w:r>
    </w:p>
    <w:p w:rsidR="000428C2" w:rsidRDefault="000428C2" w:rsidP="00DB3231">
      <w:pPr>
        <w:shd w:val="clear" w:color="auto" w:fill="FFFFFF"/>
        <w:spacing w:before="150"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306AE" w:rsidRPr="000428C2" w:rsidRDefault="000428C2" w:rsidP="000428C2">
      <w:pPr>
        <w:shd w:val="clear" w:color="auto" w:fill="FFFFFF"/>
        <w:spacing w:before="150"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6306AE"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Заметив за своим любимым чадом проблемы с поведением, можно с ним поиграть. Это тоже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</w:t>
      </w:r>
      <w:r w:rsidR="00393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агрессивного поведения</w:t>
      </w:r>
      <w:r w:rsidR="006306AE"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участвовать в игре обязательно нужно искренне. Ведь ребенок сразу почувствует фальшь.</w:t>
      </w:r>
    </w:p>
    <w:p w:rsidR="006306AE" w:rsidRPr="006306AE" w:rsidRDefault="006306A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 с подушкой. Здесь роль мяча играет обыкновенная подушка. Нужно разбиться на 2 команды, минимум </w:t>
      </w:r>
      <w:proofErr w:type="gramStart"/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играющих</w:t>
      </w:r>
      <w:proofErr w:type="gramEnd"/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двое. Судьей, конечно, должен быть взрослый. Играть можно не только ногами, но и руками, и головой. Цель — ворота соперника.</w:t>
      </w:r>
    </w:p>
    <w:p w:rsidR="006306AE" w:rsidRPr="006306AE" w:rsidRDefault="006306A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час тишины и покоя и один час «можно все». Завести в семье такую традицию: когда родители устали, в доме должен установиться час тишины. В это время ребенок обязан вести себя спокойно. А в час «можно все» разрешается пошуметь на славу.</w:t>
      </w:r>
    </w:p>
    <w:p w:rsidR="006306AE" w:rsidRPr="006306AE" w:rsidRDefault="006306A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занятий такого типа можно придумать очень много. Главное, чтобы все они привели к желаемой цели — к тому, чтобы агрессия ребенка исчезла естественным путем и коррекция прошла успешно.</w:t>
      </w:r>
    </w:p>
    <w:p w:rsidR="006306AE" w:rsidRPr="006306AE" w:rsidRDefault="006306A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же, не стоит воспринимать эту форму поведения только как отрицательное качество. На нее можно посмотреть и с другой стороны. Например, в животном мире она необходима для продолжения рода. Ученые утверждают, что многие виды ныне существующих животных попросту не выжили, если бы не агрессия. Вероятно, человеческий род тоже мог бы прерваться.</w:t>
      </w:r>
    </w:p>
    <w:p w:rsidR="006306AE" w:rsidRDefault="006306AE" w:rsidP="00DB323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Общеизвестно, что уменьшить проявления агрессивности взрослого человека практически невозможно, ведь его уже не </w:t>
      </w:r>
      <w:r w:rsidR="003937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перевоспитать. Поэтому, как говорится в русской поговорке «воспитывай, пока поперек лавки лежит».</w:t>
      </w:r>
    </w:p>
    <w:p w:rsidR="00393774" w:rsidRPr="006306AE" w:rsidRDefault="00393774" w:rsidP="00393774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вам, дорогие родители!</w:t>
      </w:r>
    </w:p>
    <w:p w:rsidR="00FF5AAE" w:rsidRPr="00DB3231" w:rsidRDefault="00FF5AAE" w:rsidP="0039377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5AAE" w:rsidRPr="00DB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366"/>
    <w:multiLevelType w:val="multilevel"/>
    <w:tmpl w:val="D110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A363A"/>
    <w:multiLevelType w:val="multilevel"/>
    <w:tmpl w:val="2668C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35970"/>
    <w:multiLevelType w:val="multilevel"/>
    <w:tmpl w:val="AABE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8005F"/>
    <w:multiLevelType w:val="multilevel"/>
    <w:tmpl w:val="CD2C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9D5C71"/>
    <w:multiLevelType w:val="multilevel"/>
    <w:tmpl w:val="3C3A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8F"/>
    <w:rsid w:val="00007D7C"/>
    <w:rsid w:val="000428C2"/>
    <w:rsid w:val="000D240B"/>
    <w:rsid w:val="00393774"/>
    <w:rsid w:val="004F630E"/>
    <w:rsid w:val="006306AE"/>
    <w:rsid w:val="0067598F"/>
    <w:rsid w:val="007F1408"/>
    <w:rsid w:val="00856C13"/>
    <w:rsid w:val="00DB3231"/>
    <w:rsid w:val="00FF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910</Words>
  <Characters>5191</Characters>
  <Application>Microsoft Office Word</Application>
  <DocSecurity>0</DocSecurity>
  <Lines>43</Lines>
  <Paragraphs>12</Paragraphs>
  <ScaleCrop>false</ScaleCrop>
  <Company>Krokoz™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10</cp:revision>
  <dcterms:created xsi:type="dcterms:W3CDTF">2017-08-19T18:52:00Z</dcterms:created>
  <dcterms:modified xsi:type="dcterms:W3CDTF">2022-10-12T06:57:00Z</dcterms:modified>
</cp:coreProperties>
</file>